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441"/>
        <w:tblW w:w="10338"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ook w:val="0000" w:firstRow="0" w:lastRow="0" w:firstColumn="0" w:lastColumn="0" w:noHBand="0" w:noVBand="0"/>
      </w:tblPr>
      <w:tblGrid>
        <w:gridCol w:w="2684"/>
        <w:gridCol w:w="5386"/>
        <w:gridCol w:w="2268"/>
      </w:tblGrid>
      <w:tr w:rsidR="00180D55" w:rsidRPr="00F9765D" w14:paraId="36A5C359" w14:textId="77777777" w:rsidTr="00341B6A">
        <w:trPr>
          <w:trHeight w:val="3428"/>
        </w:trPr>
        <w:tc>
          <w:tcPr>
            <w:tcW w:w="2684" w:type="dxa"/>
            <w:shd w:val="clear" w:color="auto" w:fill="FFEFFF"/>
          </w:tcPr>
          <w:p w14:paraId="69C4B942" w14:textId="77777777" w:rsidR="00180D55" w:rsidRDefault="00180D55" w:rsidP="00341B6A">
            <w:pPr>
              <w:rPr>
                <w:rFonts w:cstheme="minorHAnsi"/>
                <w:b/>
                <w:bCs/>
                <w:color w:val="522A5B"/>
                <w:sz w:val="24"/>
                <w:szCs w:val="24"/>
                <w:u w:val="single"/>
              </w:rPr>
            </w:pPr>
            <w:r w:rsidRPr="00F9765D">
              <w:rPr>
                <w:rFonts w:cstheme="minorHAnsi"/>
                <w:b/>
                <w:bCs/>
                <w:color w:val="522A5B"/>
                <w:sz w:val="24"/>
                <w:szCs w:val="24"/>
                <w:u w:val="single"/>
              </w:rPr>
              <w:t>What will we be learning?</w:t>
            </w:r>
          </w:p>
          <w:p w14:paraId="5F45766B" w14:textId="10E1DC57" w:rsidR="00180D55" w:rsidRPr="00ED3A66" w:rsidRDefault="00180D55" w:rsidP="00341B6A">
            <w:pPr>
              <w:rPr>
                <w:rFonts w:cstheme="minorHAnsi"/>
                <w:b/>
                <w:bCs/>
                <w:sz w:val="24"/>
                <w:szCs w:val="24"/>
              </w:rPr>
            </w:pPr>
            <w:r w:rsidRPr="00ED3A66">
              <w:rPr>
                <w:rFonts w:cstheme="minorHAnsi"/>
                <w:b/>
                <w:bCs/>
                <w:sz w:val="24"/>
                <w:szCs w:val="24"/>
              </w:rPr>
              <w:t>NEA (Non-Exam Assessment)</w:t>
            </w:r>
          </w:p>
          <w:p w14:paraId="43CEC2EE" w14:textId="77777777" w:rsidR="00180D55" w:rsidRPr="009350DC" w:rsidRDefault="00180D55" w:rsidP="00341B6A">
            <w:pPr>
              <w:rPr>
                <w:rFonts w:cstheme="minorHAnsi"/>
                <w:color w:val="522A5B"/>
                <w:sz w:val="24"/>
                <w:szCs w:val="24"/>
              </w:rPr>
            </w:pPr>
          </w:p>
          <w:p w14:paraId="06DCD46C" w14:textId="77777777" w:rsidR="00180D55" w:rsidRPr="008C79AE" w:rsidRDefault="00180D55" w:rsidP="00341B6A">
            <w:pPr>
              <w:rPr>
                <w:rFonts w:cstheme="minorHAnsi"/>
                <w:color w:val="522A5B"/>
                <w:sz w:val="24"/>
                <w:szCs w:val="24"/>
              </w:rPr>
            </w:pPr>
          </w:p>
        </w:tc>
        <w:tc>
          <w:tcPr>
            <w:tcW w:w="5386" w:type="dxa"/>
            <w:shd w:val="clear" w:color="auto" w:fill="FFEFFF"/>
          </w:tcPr>
          <w:p w14:paraId="60CDD5C6" w14:textId="77777777" w:rsidR="00180D55" w:rsidRPr="00F9765D" w:rsidRDefault="00180D55" w:rsidP="00341B6A">
            <w:pPr>
              <w:rPr>
                <w:rFonts w:cstheme="minorHAnsi"/>
                <w:b/>
                <w:bCs/>
                <w:color w:val="522A5B"/>
                <w:sz w:val="24"/>
                <w:szCs w:val="24"/>
                <w:u w:val="single"/>
              </w:rPr>
            </w:pPr>
            <w:r w:rsidRPr="00F9765D">
              <w:rPr>
                <w:rFonts w:cstheme="minorHAnsi"/>
                <w:b/>
                <w:bCs/>
                <w:color w:val="522A5B"/>
                <w:sz w:val="24"/>
                <w:szCs w:val="24"/>
                <w:u w:val="single"/>
              </w:rPr>
              <w:t>Why this? Why now?</w:t>
            </w:r>
          </w:p>
          <w:p w14:paraId="6403B023" w14:textId="0A129184" w:rsidR="00180D55" w:rsidRDefault="00180D55" w:rsidP="00341B6A">
            <w:r>
              <w:t xml:space="preserve">Production is a crucial and synoptic part of the specification, giving </w:t>
            </w:r>
            <w:r w:rsidR="00111E36">
              <w:t>you</w:t>
            </w:r>
            <w:r>
              <w:t xml:space="preserve"> the opportunity to put into practice the filmmaking ideas </w:t>
            </w:r>
            <w:r w:rsidR="00111E36">
              <w:t>you</w:t>
            </w:r>
            <w:r>
              <w:t xml:space="preserve"> develop throughout </w:t>
            </w:r>
            <w:r w:rsidR="00111E36">
              <w:t>your</w:t>
            </w:r>
            <w:r>
              <w:t xml:space="preserve"> course of study. The study of film form is intended to enable you to produce high quality short films and screenplays as well as provid</w:t>
            </w:r>
            <w:r w:rsidR="00111E36">
              <w:t>ing you</w:t>
            </w:r>
            <w:r>
              <w:t xml:space="preserve"> with a filmmaker's perspective on the films you study. For this reason, a selection of contrasting short films, demonstrating a range of different approaches to the short film narrative, has been set for study.</w:t>
            </w:r>
          </w:p>
          <w:p w14:paraId="2AF808B2" w14:textId="17538364" w:rsidR="00180D55" w:rsidRDefault="00111E36" w:rsidP="00341B6A">
            <w:r>
              <w:t>Your</w:t>
            </w:r>
            <w:r w:rsidR="00180D55">
              <w:t xml:space="preserve"> production may take the form of either a short film or a screenplay for a short film. The screenplay must be accompanied by a digitally photographed storyboard of a key sequence from the screenplay in order to demonstrate how the screenplay will be realised. </w:t>
            </w:r>
            <w:r>
              <w:t>You</w:t>
            </w:r>
            <w:r w:rsidR="00180D55">
              <w:t xml:space="preserve"> must also provide an evaluative analysis of the production, which analyses and evaluates the production in relation to other professionally produced films or screenplays, including at least three short films totalling a minimum of 80 minutes from the compilation set by WJEC.</w:t>
            </w:r>
          </w:p>
          <w:p w14:paraId="5D141F54" w14:textId="4CF34056" w:rsidR="00180D55" w:rsidRPr="00034367" w:rsidRDefault="00180D55" w:rsidP="00341B6A">
            <w:pPr>
              <w:rPr>
                <w:rFonts w:cstheme="minorHAnsi"/>
                <w:b/>
                <w:bCs/>
                <w:color w:val="000000" w:themeColor="text1"/>
                <w:sz w:val="24"/>
                <w:szCs w:val="24"/>
              </w:rPr>
            </w:pPr>
            <w:r w:rsidRPr="00034367">
              <w:rPr>
                <w:rFonts w:cstheme="minorHAnsi"/>
                <w:b/>
                <w:bCs/>
                <w:color w:val="000000" w:themeColor="text1"/>
                <w:sz w:val="24"/>
                <w:szCs w:val="24"/>
              </w:rPr>
              <w:t xml:space="preserve">This is compulsory A Level Film Studies component. </w:t>
            </w:r>
          </w:p>
          <w:p w14:paraId="6802C1E3" w14:textId="747FC7DD" w:rsidR="00180D55" w:rsidRPr="00811F13" w:rsidRDefault="00180D55" w:rsidP="00341B6A">
            <w:pPr>
              <w:rPr>
                <w:rFonts w:cstheme="minorHAnsi"/>
                <w:color w:val="000000" w:themeColor="text1"/>
                <w:sz w:val="20"/>
                <w:szCs w:val="20"/>
              </w:rPr>
            </w:pPr>
            <w:r w:rsidRPr="00034367">
              <w:rPr>
                <w:rFonts w:cstheme="minorHAnsi"/>
                <w:b/>
                <w:bCs/>
                <w:color w:val="000000" w:themeColor="text1"/>
                <w:sz w:val="24"/>
                <w:szCs w:val="24"/>
              </w:rPr>
              <w:t xml:space="preserve">Your </w:t>
            </w:r>
            <w:r>
              <w:rPr>
                <w:rFonts w:cstheme="minorHAnsi"/>
                <w:b/>
                <w:bCs/>
                <w:color w:val="000000" w:themeColor="text1"/>
                <w:sz w:val="24"/>
                <w:szCs w:val="24"/>
              </w:rPr>
              <w:t>production is worth 20% of your final grade and the evaluative analysis is worth 10%.</w:t>
            </w:r>
          </w:p>
        </w:tc>
        <w:tc>
          <w:tcPr>
            <w:tcW w:w="2268" w:type="dxa"/>
            <w:vMerge w:val="restart"/>
            <w:shd w:val="clear" w:color="auto" w:fill="FFEFFF"/>
          </w:tcPr>
          <w:p w14:paraId="4CD522A4" w14:textId="77777777" w:rsidR="00180D55" w:rsidRPr="00145842" w:rsidRDefault="00180D55" w:rsidP="00341B6A">
            <w:pPr>
              <w:rPr>
                <w:rFonts w:cstheme="minorHAnsi"/>
                <w:b/>
                <w:bCs/>
                <w:color w:val="481F67"/>
                <w:sz w:val="24"/>
                <w:szCs w:val="24"/>
                <w:u w:val="single"/>
              </w:rPr>
            </w:pPr>
            <w:r w:rsidRPr="00145842">
              <w:rPr>
                <w:rFonts w:cstheme="minorHAnsi"/>
                <w:b/>
                <w:bCs/>
                <w:color w:val="481F67"/>
                <w:sz w:val="24"/>
                <w:szCs w:val="24"/>
                <w:u w:val="single"/>
              </w:rPr>
              <w:t>Key Words:</w:t>
            </w:r>
          </w:p>
          <w:p w14:paraId="279ECD1D" w14:textId="77777777" w:rsidR="00180D55" w:rsidRPr="00ED3A66" w:rsidRDefault="00180D55" w:rsidP="00341B6A">
            <w:pPr>
              <w:spacing w:after="0"/>
              <w:rPr>
                <w:rFonts w:cstheme="minorHAnsi"/>
                <w:sz w:val="24"/>
                <w:szCs w:val="24"/>
              </w:rPr>
            </w:pPr>
            <w:r w:rsidRPr="00ED3A66">
              <w:rPr>
                <w:rFonts w:cstheme="minorHAnsi"/>
                <w:sz w:val="24"/>
                <w:szCs w:val="24"/>
              </w:rPr>
              <w:t>Cinematography</w:t>
            </w:r>
          </w:p>
          <w:p w14:paraId="122F9BB8" w14:textId="77777777" w:rsidR="00180D55" w:rsidRPr="00ED3A66" w:rsidRDefault="00180D55" w:rsidP="00341B6A">
            <w:pPr>
              <w:spacing w:after="0"/>
              <w:rPr>
                <w:rFonts w:cstheme="minorHAnsi"/>
                <w:sz w:val="24"/>
                <w:szCs w:val="24"/>
              </w:rPr>
            </w:pPr>
            <w:r w:rsidRPr="00ED3A66">
              <w:rPr>
                <w:rFonts w:cstheme="minorHAnsi"/>
                <w:sz w:val="24"/>
                <w:szCs w:val="24"/>
              </w:rPr>
              <w:t>Sound</w:t>
            </w:r>
          </w:p>
          <w:p w14:paraId="47758E93" w14:textId="77777777" w:rsidR="00180D55" w:rsidRPr="00ED3A66" w:rsidRDefault="00180D55" w:rsidP="00341B6A">
            <w:pPr>
              <w:spacing w:after="0"/>
              <w:rPr>
                <w:rFonts w:cstheme="minorHAnsi"/>
                <w:sz w:val="24"/>
                <w:szCs w:val="24"/>
              </w:rPr>
            </w:pPr>
            <w:r w:rsidRPr="00ED3A66">
              <w:rPr>
                <w:rFonts w:cstheme="minorHAnsi"/>
                <w:sz w:val="24"/>
                <w:szCs w:val="24"/>
              </w:rPr>
              <w:t>Editing</w:t>
            </w:r>
          </w:p>
          <w:p w14:paraId="03EB881B" w14:textId="77777777" w:rsidR="00180D55" w:rsidRPr="00ED3A66" w:rsidRDefault="00180D55" w:rsidP="00341B6A">
            <w:pPr>
              <w:spacing w:after="0"/>
              <w:rPr>
                <w:rFonts w:cstheme="minorHAnsi"/>
                <w:sz w:val="24"/>
                <w:szCs w:val="24"/>
              </w:rPr>
            </w:pPr>
            <w:r w:rsidRPr="00ED3A66">
              <w:rPr>
                <w:rFonts w:cstheme="minorHAnsi"/>
                <w:sz w:val="24"/>
                <w:szCs w:val="24"/>
              </w:rPr>
              <w:t>Mise-en scène/aesthetics</w:t>
            </w:r>
          </w:p>
          <w:p w14:paraId="7DD11A18" w14:textId="77777777" w:rsidR="00180D55" w:rsidRPr="00ED3A66" w:rsidRDefault="00180D55" w:rsidP="00341B6A">
            <w:pPr>
              <w:spacing w:after="0"/>
              <w:rPr>
                <w:rFonts w:cstheme="minorHAnsi"/>
                <w:sz w:val="24"/>
                <w:szCs w:val="24"/>
              </w:rPr>
            </w:pPr>
            <w:r w:rsidRPr="00ED3A66">
              <w:rPr>
                <w:rFonts w:cstheme="minorHAnsi"/>
                <w:sz w:val="24"/>
                <w:szCs w:val="24"/>
              </w:rPr>
              <w:t>Performance</w:t>
            </w:r>
          </w:p>
          <w:p w14:paraId="59E303F4" w14:textId="77777777" w:rsidR="00180D55" w:rsidRPr="00ED3A66" w:rsidRDefault="00180D55" w:rsidP="00341B6A">
            <w:pPr>
              <w:spacing w:after="0"/>
              <w:rPr>
                <w:rFonts w:cstheme="minorHAnsi"/>
                <w:sz w:val="24"/>
                <w:szCs w:val="24"/>
              </w:rPr>
            </w:pPr>
            <w:r w:rsidRPr="00ED3A66">
              <w:rPr>
                <w:rFonts w:cstheme="minorHAnsi"/>
                <w:sz w:val="24"/>
                <w:szCs w:val="24"/>
              </w:rPr>
              <w:t>Messages and Values</w:t>
            </w:r>
          </w:p>
          <w:p w14:paraId="327C8349" w14:textId="3B57969D" w:rsidR="00180D55" w:rsidRPr="00ED3A66" w:rsidRDefault="00180D55" w:rsidP="00341B6A">
            <w:pPr>
              <w:spacing w:after="0"/>
              <w:rPr>
                <w:rFonts w:cstheme="minorHAnsi"/>
                <w:sz w:val="24"/>
                <w:szCs w:val="24"/>
              </w:rPr>
            </w:pPr>
            <w:r w:rsidRPr="00ED3A66">
              <w:rPr>
                <w:rFonts w:cstheme="minorHAnsi"/>
                <w:sz w:val="24"/>
                <w:szCs w:val="24"/>
              </w:rPr>
              <w:t>Narrative</w:t>
            </w:r>
          </w:p>
          <w:p w14:paraId="6DC55033" w14:textId="06D996D2" w:rsidR="00180D55" w:rsidRPr="00ED3A66" w:rsidRDefault="00180D55" w:rsidP="00341B6A">
            <w:pPr>
              <w:spacing w:after="0"/>
              <w:rPr>
                <w:rFonts w:cstheme="minorHAnsi"/>
                <w:sz w:val="24"/>
                <w:szCs w:val="24"/>
              </w:rPr>
            </w:pPr>
            <w:r w:rsidRPr="00ED3A66">
              <w:rPr>
                <w:rFonts w:cstheme="minorHAnsi"/>
                <w:sz w:val="24"/>
                <w:szCs w:val="24"/>
              </w:rPr>
              <w:t>Ideology</w:t>
            </w:r>
          </w:p>
          <w:p w14:paraId="13EB45CC" w14:textId="00FAFF46" w:rsidR="00180D55" w:rsidRDefault="00180D55" w:rsidP="00ED3A66">
            <w:pPr>
              <w:spacing w:after="0"/>
              <w:rPr>
                <w:rFonts w:cstheme="minorHAnsi"/>
                <w:sz w:val="24"/>
                <w:szCs w:val="24"/>
              </w:rPr>
            </w:pPr>
            <w:r w:rsidRPr="00ED3A66">
              <w:rPr>
                <w:rFonts w:cstheme="minorHAnsi"/>
                <w:sz w:val="24"/>
                <w:szCs w:val="24"/>
              </w:rPr>
              <w:t>Evaluation</w:t>
            </w:r>
          </w:p>
          <w:p w14:paraId="381FBF73" w14:textId="28FB28C0" w:rsidR="00ED3A66" w:rsidRDefault="00ED3A66" w:rsidP="00ED3A66">
            <w:pPr>
              <w:spacing w:after="0"/>
              <w:rPr>
                <w:rFonts w:cstheme="minorHAnsi"/>
                <w:sz w:val="24"/>
                <w:szCs w:val="24"/>
              </w:rPr>
            </w:pPr>
            <w:r>
              <w:rPr>
                <w:rFonts w:cstheme="minorHAnsi"/>
                <w:sz w:val="24"/>
                <w:szCs w:val="24"/>
              </w:rPr>
              <w:t>Screenplay</w:t>
            </w:r>
          </w:p>
          <w:p w14:paraId="46570845" w14:textId="4AA63636" w:rsidR="00ED3A66" w:rsidRPr="00ED3A66" w:rsidRDefault="00ED3A66" w:rsidP="00ED3A66">
            <w:pPr>
              <w:spacing w:after="0"/>
              <w:rPr>
                <w:rFonts w:cstheme="minorHAnsi"/>
                <w:sz w:val="24"/>
                <w:szCs w:val="24"/>
              </w:rPr>
            </w:pPr>
            <w:r>
              <w:rPr>
                <w:rFonts w:cstheme="minorHAnsi"/>
                <w:sz w:val="24"/>
                <w:szCs w:val="24"/>
              </w:rPr>
              <w:t>Digital storyboard</w:t>
            </w:r>
          </w:p>
          <w:p w14:paraId="157EA5A7" w14:textId="5FFCF897" w:rsidR="00180D55" w:rsidRPr="00145842" w:rsidRDefault="00180D55" w:rsidP="00ED3A66">
            <w:pPr>
              <w:spacing w:after="0"/>
              <w:rPr>
                <w:rFonts w:cstheme="minorHAnsi"/>
                <w:color w:val="5F2987"/>
                <w:sz w:val="24"/>
                <w:szCs w:val="24"/>
              </w:rPr>
            </w:pPr>
            <w:r w:rsidRPr="00ED3A66">
              <w:rPr>
                <w:rFonts w:cstheme="minorHAnsi"/>
                <w:sz w:val="24"/>
                <w:szCs w:val="24"/>
              </w:rPr>
              <w:t xml:space="preserve">Production </w:t>
            </w:r>
          </w:p>
        </w:tc>
      </w:tr>
      <w:tr w:rsidR="00180D55" w:rsidRPr="00F9765D" w14:paraId="4C261F2A" w14:textId="77777777" w:rsidTr="00341B6A">
        <w:trPr>
          <w:trHeight w:val="3639"/>
        </w:trPr>
        <w:tc>
          <w:tcPr>
            <w:tcW w:w="8070" w:type="dxa"/>
            <w:gridSpan w:val="2"/>
            <w:shd w:val="clear" w:color="auto" w:fill="FFEFFF"/>
          </w:tcPr>
          <w:p w14:paraId="1043FDD9" w14:textId="21214C7E" w:rsidR="00180D55" w:rsidRDefault="00180D55" w:rsidP="00341B6A">
            <w:pPr>
              <w:rPr>
                <w:rFonts w:cstheme="minorHAnsi"/>
                <w:b/>
                <w:bCs/>
                <w:color w:val="522A5B"/>
                <w:sz w:val="24"/>
                <w:szCs w:val="24"/>
                <w:u w:val="single"/>
              </w:rPr>
            </w:pPr>
            <w:r w:rsidRPr="00F9765D">
              <w:rPr>
                <w:rFonts w:cstheme="minorHAnsi"/>
                <w:b/>
                <w:bCs/>
                <w:color w:val="522A5B"/>
                <w:sz w:val="24"/>
                <w:szCs w:val="24"/>
                <w:u w:val="single"/>
              </w:rPr>
              <w:t>What will we learn?</w:t>
            </w:r>
          </w:p>
          <w:p w14:paraId="1580408A" w14:textId="06993DA1" w:rsidR="00180D55" w:rsidRDefault="00180D55" w:rsidP="00341B6A">
            <w:pPr>
              <w:rPr>
                <w:rFonts w:cstheme="minorHAnsi"/>
                <w:sz w:val="24"/>
                <w:szCs w:val="24"/>
              </w:rPr>
            </w:pPr>
            <w:r>
              <w:rPr>
                <w:rFonts w:cstheme="minorHAnsi"/>
                <w:sz w:val="24"/>
                <w:szCs w:val="24"/>
              </w:rPr>
              <w:t>To apply your knowledge and understanding of elements of film to analyse and evaluate your own work in relation to other professionally produced work (AO2).</w:t>
            </w:r>
          </w:p>
          <w:p w14:paraId="3B17CA92" w14:textId="32FB9E2B" w:rsidR="00180D55" w:rsidRPr="00180D55" w:rsidRDefault="00180D55" w:rsidP="00341B6A">
            <w:pPr>
              <w:rPr>
                <w:rFonts w:cstheme="minorHAnsi"/>
                <w:sz w:val="24"/>
                <w:szCs w:val="24"/>
              </w:rPr>
            </w:pPr>
            <w:r>
              <w:rPr>
                <w:rFonts w:cstheme="minorHAnsi"/>
                <w:sz w:val="24"/>
                <w:szCs w:val="24"/>
              </w:rPr>
              <w:t>To apply your knowledge and understanding of elements of film to the production of a film or screenplay (AO3).</w:t>
            </w:r>
          </w:p>
        </w:tc>
        <w:tc>
          <w:tcPr>
            <w:tcW w:w="2268" w:type="dxa"/>
            <w:vMerge/>
            <w:shd w:val="clear" w:color="auto" w:fill="FFEFFF"/>
          </w:tcPr>
          <w:p w14:paraId="1AC329C5" w14:textId="77777777" w:rsidR="00180D55" w:rsidRPr="00F9765D" w:rsidRDefault="00180D55" w:rsidP="00341B6A">
            <w:pPr>
              <w:rPr>
                <w:rFonts w:cstheme="minorHAnsi"/>
                <w:b/>
                <w:bCs/>
                <w:sz w:val="24"/>
                <w:szCs w:val="24"/>
                <w:u w:val="single"/>
              </w:rPr>
            </w:pPr>
          </w:p>
        </w:tc>
      </w:tr>
      <w:tr w:rsidR="00180D55" w:rsidRPr="00F9765D" w14:paraId="72C8B3C2" w14:textId="77777777" w:rsidTr="00341B6A">
        <w:trPr>
          <w:trHeight w:val="4774"/>
        </w:trPr>
        <w:tc>
          <w:tcPr>
            <w:tcW w:w="8070" w:type="dxa"/>
            <w:gridSpan w:val="2"/>
            <w:shd w:val="clear" w:color="auto" w:fill="FFEFFF"/>
          </w:tcPr>
          <w:p w14:paraId="6D867BBA" w14:textId="77777777" w:rsidR="00180D55" w:rsidRPr="00F9765D" w:rsidRDefault="00180D55" w:rsidP="00341B6A">
            <w:pPr>
              <w:rPr>
                <w:rFonts w:cstheme="minorHAnsi"/>
                <w:b/>
                <w:bCs/>
                <w:color w:val="522A5B"/>
                <w:sz w:val="24"/>
                <w:szCs w:val="24"/>
                <w:u w:val="single"/>
              </w:rPr>
            </w:pPr>
            <w:r w:rsidRPr="00F9765D">
              <w:rPr>
                <w:rFonts w:cstheme="minorHAnsi"/>
                <w:b/>
                <w:bCs/>
                <w:color w:val="522A5B"/>
                <w:sz w:val="24"/>
                <w:szCs w:val="24"/>
                <w:u w:val="single"/>
              </w:rPr>
              <w:lastRenderedPageBreak/>
              <w:t>What opportunities are there for wider study?</w:t>
            </w:r>
          </w:p>
          <w:p w14:paraId="53D5E136" w14:textId="39FDB6A7" w:rsidR="00180D55" w:rsidRPr="005A2F7E" w:rsidRDefault="005542B2" w:rsidP="00341B6A">
            <w:pPr>
              <w:rPr>
                <w:rFonts w:cstheme="minorHAnsi"/>
                <w:color w:val="000000" w:themeColor="text1"/>
                <w:sz w:val="24"/>
                <w:szCs w:val="24"/>
              </w:rPr>
            </w:pPr>
            <w:r w:rsidRPr="005A2F7E">
              <w:rPr>
                <w:rFonts w:cstheme="minorHAnsi"/>
                <w:color w:val="000000" w:themeColor="text1"/>
                <w:sz w:val="24"/>
                <w:szCs w:val="24"/>
              </w:rPr>
              <w:t>Guest speakers on different film elements</w:t>
            </w:r>
          </w:p>
          <w:p w14:paraId="5555016E" w14:textId="7816B599" w:rsidR="005542B2" w:rsidRPr="005A2F7E" w:rsidRDefault="005542B2" w:rsidP="00341B6A">
            <w:pPr>
              <w:rPr>
                <w:rFonts w:cstheme="minorHAnsi"/>
                <w:color w:val="000000" w:themeColor="text1"/>
                <w:sz w:val="24"/>
                <w:szCs w:val="24"/>
              </w:rPr>
            </w:pPr>
            <w:r w:rsidRPr="005A2F7E">
              <w:rPr>
                <w:rFonts w:cstheme="minorHAnsi"/>
                <w:color w:val="000000" w:themeColor="text1"/>
                <w:sz w:val="24"/>
                <w:szCs w:val="24"/>
              </w:rPr>
              <w:t>Online tutorials</w:t>
            </w:r>
          </w:p>
          <w:p w14:paraId="1A41941D" w14:textId="7A29E817" w:rsidR="005542B2" w:rsidRDefault="005542B2" w:rsidP="00341B6A">
            <w:pPr>
              <w:rPr>
                <w:rFonts w:cstheme="minorHAnsi"/>
                <w:color w:val="000000" w:themeColor="text1"/>
                <w:sz w:val="20"/>
                <w:szCs w:val="20"/>
              </w:rPr>
            </w:pPr>
            <w:r w:rsidRPr="005A2F7E">
              <w:rPr>
                <w:rFonts w:cstheme="minorHAnsi"/>
                <w:color w:val="000000" w:themeColor="text1"/>
                <w:sz w:val="24"/>
                <w:szCs w:val="24"/>
              </w:rPr>
              <w:t>Opportunities to learn new software (e.g. Celtx</w:t>
            </w:r>
            <w:r>
              <w:rPr>
                <w:rFonts w:cstheme="minorHAnsi"/>
                <w:color w:val="000000" w:themeColor="text1"/>
                <w:sz w:val="20"/>
                <w:szCs w:val="20"/>
              </w:rPr>
              <w:t>)</w:t>
            </w:r>
          </w:p>
          <w:p w14:paraId="4F2DC4C9" w14:textId="77777777" w:rsidR="00180D55" w:rsidRDefault="00180D55" w:rsidP="00341B6A">
            <w:pPr>
              <w:rPr>
                <w:rFonts w:cstheme="minorHAnsi"/>
                <w:color w:val="000000" w:themeColor="text1"/>
                <w:sz w:val="20"/>
                <w:szCs w:val="20"/>
              </w:rPr>
            </w:pPr>
          </w:p>
          <w:p w14:paraId="29F8CFB4" w14:textId="79EFB4C1" w:rsidR="00180D55" w:rsidRPr="00145842" w:rsidRDefault="00180D55" w:rsidP="00341B6A">
            <w:pPr>
              <w:rPr>
                <w:rFonts w:cstheme="minorHAnsi"/>
                <w:color w:val="000000" w:themeColor="text1"/>
                <w:sz w:val="20"/>
                <w:szCs w:val="20"/>
              </w:rPr>
            </w:pPr>
          </w:p>
        </w:tc>
        <w:tc>
          <w:tcPr>
            <w:tcW w:w="2268" w:type="dxa"/>
            <w:vMerge/>
            <w:shd w:val="clear" w:color="auto" w:fill="FFEFFF"/>
          </w:tcPr>
          <w:p w14:paraId="4944E317" w14:textId="77777777" w:rsidR="00180D55" w:rsidRPr="00F9765D" w:rsidRDefault="00180D55" w:rsidP="00341B6A">
            <w:pPr>
              <w:rPr>
                <w:rFonts w:cstheme="minorHAnsi"/>
                <w:b/>
                <w:bCs/>
                <w:sz w:val="24"/>
                <w:szCs w:val="24"/>
                <w:u w:val="single"/>
              </w:rPr>
            </w:pPr>
          </w:p>
        </w:tc>
      </w:tr>
      <w:tr w:rsidR="00180D55" w:rsidRPr="00F9765D" w14:paraId="3650F842" w14:textId="77777777" w:rsidTr="00341B6A">
        <w:trPr>
          <w:trHeight w:val="558"/>
        </w:trPr>
        <w:tc>
          <w:tcPr>
            <w:tcW w:w="8070" w:type="dxa"/>
            <w:gridSpan w:val="2"/>
            <w:shd w:val="clear" w:color="auto" w:fill="FFEFFF"/>
          </w:tcPr>
          <w:p w14:paraId="18A5017B" w14:textId="77777777" w:rsidR="00180D55" w:rsidRDefault="00180D55" w:rsidP="00341B6A">
            <w:pPr>
              <w:rPr>
                <w:rFonts w:cstheme="minorHAnsi"/>
                <w:b/>
                <w:bCs/>
                <w:color w:val="461E64"/>
                <w:sz w:val="24"/>
                <w:szCs w:val="24"/>
                <w:u w:val="single"/>
              </w:rPr>
            </w:pPr>
            <w:r w:rsidRPr="0083335D">
              <w:rPr>
                <w:rFonts w:cstheme="minorHAnsi"/>
                <w:b/>
                <w:bCs/>
                <w:color w:val="461E64"/>
                <w:sz w:val="24"/>
                <w:szCs w:val="24"/>
                <w:u w:val="single"/>
              </w:rPr>
              <w:t>How will I be assessed?</w:t>
            </w:r>
          </w:p>
          <w:p w14:paraId="7F6591CE" w14:textId="17E27317" w:rsidR="00180D55" w:rsidRPr="005A2F7E" w:rsidRDefault="005A2F7E" w:rsidP="00341B6A">
            <w:pPr>
              <w:rPr>
                <w:rFonts w:cstheme="minorHAnsi"/>
                <w:sz w:val="24"/>
                <w:szCs w:val="24"/>
              </w:rPr>
            </w:pPr>
            <w:r>
              <w:rPr>
                <w:rFonts w:cstheme="minorHAnsi"/>
                <w:sz w:val="24"/>
                <w:szCs w:val="24"/>
              </w:rPr>
              <w:t xml:space="preserve">Internal assessment following submission </w:t>
            </w:r>
            <w:r w:rsidR="00180D55" w:rsidRPr="005A2F7E">
              <w:rPr>
                <w:rFonts w:cstheme="minorHAnsi"/>
                <w:sz w:val="24"/>
                <w:szCs w:val="24"/>
              </w:rPr>
              <w:t>of course work.</w:t>
            </w:r>
          </w:p>
          <w:p w14:paraId="76977A81" w14:textId="77777777" w:rsidR="00180D55" w:rsidRPr="00811F13" w:rsidRDefault="00180D55" w:rsidP="00341B6A">
            <w:pPr>
              <w:rPr>
                <w:rFonts w:cstheme="minorHAnsi"/>
                <w:b/>
                <w:bCs/>
                <w:sz w:val="20"/>
                <w:szCs w:val="20"/>
                <w:u w:val="single"/>
              </w:rPr>
            </w:pPr>
          </w:p>
        </w:tc>
        <w:tc>
          <w:tcPr>
            <w:tcW w:w="2268" w:type="dxa"/>
            <w:vMerge/>
            <w:shd w:val="clear" w:color="auto" w:fill="FFEFFF"/>
          </w:tcPr>
          <w:p w14:paraId="2C438BA5" w14:textId="77777777" w:rsidR="00180D55" w:rsidRPr="00F9765D" w:rsidRDefault="00180D55" w:rsidP="00341B6A">
            <w:pPr>
              <w:rPr>
                <w:rFonts w:cstheme="minorHAnsi"/>
                <w:b/>
                <w:bCs/>
                <w:sz w:val="24"/>
                <w:szCs w:val="24"/>
                <w:u w:val="single"/>
              </w:rPr>
            </w:pPr>
          </w:p>
        </w:tc>
      </w:tr>
    </w:tbl>
    <w:p w14:paraId="5B50C21C" w14:textId="77777777" w:rsidR="00180D55" w:rsidRDefault="00180D55" w:rsidP="00180D55"/>
    <w:p w14:paraId="4433869C" w14:textId="77777777" w:rsidR="00180D55" w:rsidRDefault="00180D55" w:rsidP="00180D55"/>
    <w:p w14:paraId="07BFF1BB" w14:textId="77777777" w:rsidR="00180D55" w:rsidRDefault="00180D55" w:rsidP="00180D55"/>
    <w:p w14:paraId="69A94B5A" w14:textId="77777777" w:rsidR="00180D55" w:rsidRDefault="00180D55" w:rsidP="00180D55"/>
    <w:p w14:paraId="716890C8" w14:textId="77777777" w:rsidR="00180D55" w:rsidRDefault="00180D55"/>
    <w:sectPr w:rsidR="00180D55" w:rsidSect="00A23F48">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A6906D" w14:textId="77777777" w:rsidR="00C871E8" w:rsidRDefault="005A2F7E">
      <w:pPr>
        <w:spacing w:after="0" w:line="240" w:lineRule="auto"/>
      </w:pPr>
      <w:r>
        <w:separator/>
      </w:r>
    </w:p>
  </w:endnote>
  <w:endnote w:type="continuationSeparator" w:id="0">
    <w:p w14:paraId="66156715" w14:textId="77777777" w:rsidR="00C871E8" w:rsidRDefault="005A2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55108" w14:textId="77777777" w:rsidR="00DB0006" w:rsidRPr="00FB7D5A" w:rsidRDefault="00111E36" w:rsidP="00DC23A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A3ACE3" w14:textId="77777777" w:rsidR="00C871E8" w:rsidRDefault="005A2F7E">
      <w:pPr>
        <w:spacing w:after="0" w:line="240" w:lineRule="auto"/>
      </w:pPr>
      <w:r>
        <w:separator/>
      </w:r>
    </w:p>
  </w:footnote>
  <w:footnote w:type="continuationSeparator" w:id="0">
    <w:p w14:paraId="0D41520A" w14:textId="77777777" w:rsidR="00C871E8" w:rsidRDefault="005A2F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CB349" w14:textId="77777777" w:rsidR="00017B74" w:rsidRDefault="005542B2">
    <w:pPr>
      <w:pStyle w:val="Header"/>
    </w:pPr>
    <w:r>
      <w:rPr>
        <w:noProof/>
        <w:lang w:eastAsia="en-GB"/>
      </w:rPr>
      <w:drawing>
        <wp:anchor distT="0" distB="0" distL="114300" distR="114300" simplePos="0" relativeHeight="251659264" behindDoc="1" locked="0" layoutInCell="1" allowOverlap="1" wp14:anchorId="2D82801D" wp14:editId="0279A292">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D55"/>
    <w:rsid w:val="00111E36"/>
    <w:rsid w:val="00180D55"/>
    <w:rsid w:val="005542B2"/>
    <w:rsid w:val="005A2F7E"/>
    <w:rsid w:val="00C871E8"/>
    <w:rsid w:val="00ED3A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20978"/>
  <w15:chartTrackingRefBased/>
  <w15:docId w15:val="{A2929BF8-91DE-42A3-B93E-C94D6BB14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D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0D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0D55"/>
  </w:style>
  <w:style w:type="paragraph" w:styleId="Footer">
    <w:name w:val="footer"/>
    <w:basedOn w:val="Normal"/>
    <w:link w:val="FooterChar"/>
    <w:uiPriority w:val="99"/>
    <w:unhideWhenUsed/>
    <w:rsid w:val="00180D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0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7CD4C31393E643875480B3E6435095" ma:contentTypeVersion="7" ma:contentTypeDescription="Create a new document." ma:contentTypeScope="" ma:versionID="4b0c63e7a6c36b9a2ca353fcbb1bb428">
  <xsd:schema xmlns:xsd="http://www.w3.org/2001/XMLSchema" xmlns:xs="http://www.w3.org/2001/XMLSchema" xmlns:p="http://schemas.microsoft.com/office/2006/metadata/properties" xmlns:ns3="b95266b5-4ad2-418d-8b92-f8e493744c59" xmlns:ns4="75ce03da-9cc6-47ec-9c83-5d3912ba2183" targetNamespace="http://schemas.microsoft.com/office/2006/metadata/properties" ma:root="true" ma:fieldsID="e64f8a3c0463338668dfbf83a95b5b81" ns3:_="" ns4:_="">
    <xsd:import namespace="b95266b5-4ad2-418d-8b92-f8e493744c59"/>
    <xsd:import namespace="75ce03da-9cc6-47ec-9c83-5d3912ba218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266b5-4ad2-418d-8b92-f8e493744c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ce03da-9cc6-47ec-9c83-5d3912ba21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C861C0-2561-434B-830C-80C2AFD4B9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77B3A5-2D2F-451E-AFC1-8F6E989E9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5266b5-4ad2-418d-8b92-f8e493744c59"/>
    <ds:schemaRef ds:uri="75ce03da-9cc6-47ec-9c83-5d3912ba2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DCA6CF-0232-48FB-AF2D-8AD9731040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LWardman</dc:creator>
  <cp:keywords/>
  <dc:description/>
  <cp:lastModifiedBy>AIllgner</cp:lastModifiedBy>
  <cp:revision>4</cp:revision>
  <dcterms:created xsi:type="dcterms:W3CDTF">2022-06-06T12:39:00Z</dcterms:created>
  <dcterms:modified xsi:type="dcterms:W3CDTF">2022-06-07T08:26:00Z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0x010100EC7CD4C31393E643875480B3E6435095</vt:lpwstr>
  </property>
</Properties>
</file>